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59F4" w14:textId="77777777" w:rsidR="00307052" w:rsidRDefault="00FA7320" w:rsidP="00FA7320">
      <w:pPr>
        <w:spacing w:line="240" w:lineRule="auto"/>
        <w:jc w:val="center"/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A7320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«Особенности художественно-эстетического развития дошкольников в контексте Федерального государственного образовательного стандарта дошкольного образования»   </w:t>
      </w:r>
    </w:p>
    <w:p w14:paraId="2629C6DC" w14:textId="2B0BF14E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</w:t>
      </w:r>
      <w:r w:rsidRPr="00FA7320">
        <w:rPr>
          <w:rFonts w:ascii="Times New Roman" w:hAnsi="Times New Roman"/>
          <w:sz w:val="24"/>
          <w:szCs w:val="24"/>
        </w:rPr>
        <w:t>реобразования в российском обществе привели к серьезным изменениям в системе дошкольного образования, которые коснулись как организационной, так и содержательной стороны этой ступени образования. Данные изменения нашли отражения в содержании федерального государственного образовательного стандарта дошкольного образования (далее – Стандарт).</w:t>
      </w:r>
    </w:p>
    <w:p w14:paraId="2BBEBD37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Содержание Программы в соответствии со Стандартом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14:paraId="4F6DB1E8" w14:textId="77777777" w:rsidR="00FA7320" w:rsidRPr="00FA7320" w:rsidRDefault="00FA7320" w:rsidP="00FA73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14:paraId="3E4F03B2" w14:textId="77777777" w:rsidR="00FA7320" w:rsidRPr="00FA7320" w:rsidRDefault="00FA7320" w:rsidP="00FA73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познавательное развитие;</w:t>
      </w:r>
    </w:p>
    <w:p w14:paraId="784DAB83" w14:textId="77777777" w:rsidR="00FA7320" w:rsidRPr="00FA7320" w:rsidRDefault="00FA7320" w:rsidP="00FA73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речевое развитие;</w:t>
      </w:r>
    </w:p>
    <w:p w14:paraId="56B9B75A" w14:textId="77777777" w:rsidR="00FA7320" w:rsidRPr="00FA7320" w:rsidRDefault="00FA7320" w:rsidP="00FA73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физическое развитие;</w:t>
      </w:r>
    </w:p>
    <w:p w14:paraId="2DBBCDCA" w14:textId="77777777" w:rsidR="00FA7320" w:rsidRPr="00FA7320" w:rsidRDefault="00FA7320" w:rsidP="00FA73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художественно-эстетическое развитие.</w:t>
      </w:r>
    </w:p>
    <w:p w14:paraId="18D28CE9" w14:textId="75536D4F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Что же нового внес Стандарт применительно к образовательной области «Художественно-эстетическое развитие»?</w:t>
      </w:r>
    </w:p>
    <w:p w14:paraId="607487E8" w14:textId="1C956FFB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</w:t>
      </w:r>
      <w:r w:rsidRPr="00307052">
        <w:rPr>
          <w:rFonts w:ascii="Times New Roman" w:hAnsi="Times New Roman"/>
          <w:b/>
          <w:bCs/>
          <w:i/>
          <w:iCs/>
          <w:color w:val="C45911" w:themeColor="accent2" w:themeShade="BF"/>
          <w:sz w:val="24"/>
          <w:szCs w:val="24"/>
        </w:rPr>
        <w:t>Во-первых</w:t>
      </w:r>
      <w:r w:rsidRPr="00FA7320">
        <w:rPr>
          <w:rFonts w:ascii="Times New Roman" w:hAnsi="Times New Roman"/>
          <w:sz w:val="24"/>
          <w:szCs w:val="24"/>
        </w:rPr>
        <w:t xml:space="preserve">, изменилось само название образовательной области. Положительно, что в название внесено более широкое понятие эстетического. Основное содержание образовательной области «Музыка», к которой мы успели привыкнуть в логике Федеральных государственных требований к структуре основной общеобразовательной программы дошкольного образования, теперь представлено в образовательной области «Художественно-эстетическое развитие» наряду с изобразительным и литературным искусством. </w:t>
      </w:r>
      <w:r w:rsidRPr="00FA7320">
        <w:rPr>
          <w:rFonts w:ascii="Times New Roman" w:hAnsi="Times New Roman"/>
          <w:color w:val="000000"/>
          <w:sz w:val="24"/>
          <w:szCs w:val="24"/>
        </w:rPr>
        <w:t xml:space="preserve">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так как важно научить дошкольника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а в целом назначение любого вида искусства – это отражение действительности в художественных образах, и то, как ребёнок научится их воспринимать, размышлять о них, зависит от работы каждого специалиста и воспитателя. </w:t>
      </w:r>
    </w:p>
    <w:p w14:paraId="718EB123" w14:textId="09665E24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 xml:space="preserve">           Таким образом, в основе реализации содержания образовательной области </w:t>
      </w:r>
      <w:r w:rsidRPr="00FA7320">
        <w:rPr>
          <w:rFonts w:ascii="Times New Roman" w:hAnsi="Times New Roman"/>
          <w:sz w:val="24"/>
          <w:szCs w:val="24"/>
        </w:rPr>
        <w:t xml:space="preserve">«Художественно-эстетическое развитие» лежит </w:t>
      </w:r>
      <w:proofErr w:type="spellStart"/>
      <w:r w:rsidRPr="00FA7320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FA7320">
        <w:rPr>
          <w:rFonts w:ascii="Times New Roman" w:hAnsi="Times New Roman"/>
          <w:sz w:val="24"/>
          <w:szCs w:val="24"/>
        </w:rPr>
        <w:t xml:space="preserve"> подход – взаимодействие разных искусств, разнообразных видов художественной деятельности в процессе одного занятия и рассматривается как качественно новый уровень работы с детьми. Это не иллюстрация одного искусства другим, например, по настроению, характеру героя произведений, а нахождение общих черт у разных видов искусства: как отражается один и тот же мотив или сюжет в музыке и изобразительном искусстве; с помощью каких выразительных средств передается настроение в музыке, танце, изображении, поэзии (ритм, гармония, динамика, мелодика, композиция, форма, равновесие и др.). Это позволяет каждому ребенку понять, что такое в искусстве ритм и динамика, равновесие и симметрия, так как один это лучше поймет, если нарисует, другой – если пропоет или протанцует. По-другому – это раскрытие внутреннего родства разнообразных художественных проявлений в искусстве и перенос, например: цвета в звук, звука – в линию, слова в образ, музыки в движение, ритма </w:t>
      </w:r>
      <w:r w:rsidRPr="00FA7320">
        <w:rPr>
          <w:rFonts w:ascii="Times New Roman" w:hAnsi="Times New Roman"/>
          <w:sz w:val="24"/>
          <w:szCs w:val="24"/>
        </w:rPr>
        <w:lastRenderedPageBreak/>
        <w:t xml:space="preserve">слов в стихе или сказке в орнамент и др.  Все это происходит через «живое» искусство (игра на инструменте непосредственно в группе, сочинение стихов, оживление образов сказки или картины, создание своих произведений по мотивам музыкальной композиции и др.), т.е. дети воспринимают искусство не из аудиозаписей или </w:t>
      </w:r>
      <w:proofErr w:type="spellStart"/>
      <w:r w:rsidRPr="00FA7320">
        <w:rPr>
          <w:rFonts w:ascii="Times New Roman" w:hAnsi="Times New Roman"/>
          <w:sz w:val="24"/>
          <w:szCs w:val="24"/>
        </w:rPr>
        <w:t>видеопросмотров</w:t>
      </w:r>
      <w:proofErr w:type="spellEnd"/>
      <w:r w:rsidRPr="00FA7320">
        <w:rPr>
          <w:rFonts w:ascii="Times New Roman" w:hAnsi="Times New Roman"/>
          <w:sz w:val="24"/>
          <w:szCs w:val="24"/>
        </w:rPr>
        <w:t>, а воочию наблюдая за творчеством своих друзей, собственным творчеством с помощью доступных средств.</w:t>
      </w:r>
    </w:p>
    <w:p w14:paraId="6E251571" w14:textId="71D7B121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</w:t>
      </w:r>
      <w:r w:rsidRPr="00307052">
        <w:rPr>
          <w:rFonts w:ascii="Times New Roman" w:hAnsi="Times New Roman"/>
          <w:b/>
          <w:bCs/>
          <w:i/>
          <w:iCs/>
          <w:color w:val="C45911" w:themeColor="accent2" w:themeShade="BF"/>
          <w:sz w:val="24"/>
          <w:szCs w:val="24"/>
        </w:rPr>
        <w:t>Во-вторых,</w:t>
      </w:r>
      <w:r w:rsidRPr="00307052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</w:t>
      </w:r>
      <w:r w:rsidRPr="00FA7320">
        <w:rPr>
          <w:rFonts w:ascii="Times New Roman" w:hAnsi="Times New Roman"/>
          <w:sz w:val="24"/>
          <w:szCs w:val="24"/>
        </w:rPr>
        <w:t xml:space="preserve">изменения коснулись формулировки целей и задач </w:t>
      </w:r>
      <w:r w:rsidRPr="00FA7320">
        <w:rPr>
          <w:rFonts w:ascii="Times New Roman" w:hAnsi="Times New Roman"/>
          <w:color w:val="000000"/>
          <w:sz w:val="24"/>
          <w:szCs w:val="24"/>
        </w:rPr>
        <w:t xml:space="preserve">образовательной области </w:t>
      </w:r>
      <w:r w:rsidRPr="00FA7320">
        <w:rPr>
          <w:rFonts w:ascii="Times New Roman" w:hAnsi="Times New Roman"/>
          <w:sz w:val="24"/>
          <w:szCs w:val="24"/>
        </w:rPr>
        <w:t>«Художественно-эстетическое развитие». Согласно Стандарту</w:t>
      </w:r>
      <w:r w:rsidR="00307052">
        <w:rPr>
          <w:rFonts w:ascii="Times New Roman" w:hAnsi="Times New Roman"/>
          <w:sz w:val="24"/>
          <w:szCs w:val="24"/>
        </w:rPr>
        <w:t xml:space="preserve"> </w:t>
      </w:r>
      <w:r w:rsidRPr="00FA7320">
        <w:rPr>
          <w:rFonts w:ascii="Times New Roman" w:hAnsi="Times New Roman"/>
          <w:sz w:val="24"/>
          <w:szCs w:val="24"/>
        </w:rPr>
        <w:t xml:space="preserve">«Художественно-эстетическое развитие» предполагает: </w:t>
      </w:r>
    </w:p>
    <w:p w14:paraId="1FB4749B" w14:textId="77777777" w:rsidR="00FA7320" w:rsidRPr="00FA7320" w:rsidRDefault="00FA7320" w:rsidP="00FA7320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68EA2F27" w14:textId="77777777" w:rsidR="00FA7320" w:rsidRPr="00FA7320" w:rsidRDefault="00FA7320" w:rsidP="00FA7320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миру;</w:t>
      </w:r>
    </w:p>
    <w:p w14:paraId="7B1FEAFE" w14:textId="77777777" w:rsidR="00FA7320" w:rsidRPr="00FA7320" w:rsidRDefault="00FA7320" w:rsidP="00FA7320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14:paraId="12870DD5" w14:textId="77777777" w:rsidR="00FA7320" w:rsidRPr="00FA7320" w:rsidRDefault="00FA7320" w:rsidP="00FA7320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фольклора;</w:t>
      </w:r>
    </w:p>
    <w:p w14:paraId="622A6C15" w14:textId="77777777" w:rsidR="00FA7320" w:rsidRPr="00FA7320" w:rsidRDefault="00FA7320" w:rsidP="00FA7320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14:paraId="10815B51" w14:textId="77777777" w:rsidR="00FA7320" w:rsidRPr="00FA7320" w:rsidRDefault="00FA7320" w:rsidP="00FA7320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4D98E54D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 xml:space="preserve">          Новым для программного документа, определяющего понимание педагогической работы, является акцент не на навыках и знаниях, которые представлены в формулировке «формирование элементарных представлений», а на развитии. На первый план вынесены собственно художественные задачи: развитие предпосылок ценностно-смыслового восприятия и понимания произведений искусства, сопереживание персонажам, становление эстетического отношения. </w:t>
      </w:r>
    </w:p>
    <w:p w14:paraId="7DA1A19F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И.А. Лыкова предлагает следующую модель эстетического отношения:</w:t>
      </w:r>
    </w:p>
    <w:p w14:paraId="3CC24B1F" w14:textId="77777777" w:rsidR="00FA7320" w:rsidRPr="00FA7320" w:rsidRDefault="00FA7320" w:rsidP="00FA7320">
      <w:pPr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Способность эмоционального переживания. </w:t>
      </w:r>
    </w:p>
    <w:p w14:paraId="04C8AF92" w14:textId="77777777" w:rsidR="00FA7320" w:rsidRPr="00FA7320" w:rsidRDefault="00FA7320" w:rsidP="00FA7320">
      <w:pPr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</w:t>
      </w:r>
    </w:p>
    <w:p w14:paraId="22041635" w14:textId="77777777" w:rsidR="00FA7320" w:rsidRPr="00FA7320" w:rsidRDefault="00FA7320" w:rsidP="00FA7320">
      <w:pPr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Специфические художественные и творческие способности (восприятие, исполнительство и творчество).</w:t>
      </w:r>
    </w:p>
    <w:p w14:paraId="11D4C281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 xml:space="preserve">          При реализации содержания образовательной области «Художественно-эстетическое развитие» педагог должен руководствоваться следующими принципами:</w:t>
      </w:r>
    </w:p>
    <w:p w14:paraId="2A367AC6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–  художественно-эстетическая ценность произведений искусства;</w:t>
      </w:r>
    </w:p>
    <w:p w14:paraId="0710C258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lastRenderedPageBreak/>
        <w:t>– многообразие видов и жанров искусства; разнообразие художественных материалов способов (технологий) их обработки в декоративно-прикладном искусстве;</w:t>
      </w:r>
    </w:p>
    <w:p w14:paraId="28FC573A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– доступность содержания произведений искусства восприятию и осмыслению детьми конкретного возраста;</w:t>
      </w:r>
    </w:p>
    <w:p w14:paraId="73AB1AD1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– целесообразность интеграции познавательной и художественной деятельности, взаимосвязи интеллектуального и художественного развития;</w:t>
      </w:r>
    </w:p>
    <w:p w14:paraId="0630C076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– взаимосвязь трех уровней художественно-эстетической деятельности (восприятие, исполнительство, творчество);</w:t>
      </w:r>
    </w:p>
    <w:p w14:paraId="17541E26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– формирование эстетического отношения к окружающему миру на основе содержания произведений искусства и содействия созданию в сознании каждого ребенка гармоничной картины мира, соответствующей его индивидуальным особенностям и возрастным возможностям.</w:t>
      </w:r>
    </w:p>
    <w:p w14:paraId="111562E3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Образование, направленное на художественно-эстетическое развитие ребенка, предполагает создание следующих </w:t>
      </w:r>
      <w:r w:rsidRPr="00307052">
        <w:rPr>
          <w:rFonts w:ascii="Times New Roman" w:hAnsi="Times New Roman"/>
          <w:b/>
          <w:color w:val="C45911" w:themeColor="accent2" w:themeShade="BF"/>
          <w:sz w:val="24"/>
          <w:szCs w:val="24"/>
        </w:rPr>
        <w:t>условий</w:t>
      </w:r>
      <w:r w:rsidRPr="00307052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:  </w:t>
      </w:r>
    </w:p>
    <w:p w14:paraId="7C7F5216" w14:textId="77777777" w:rsidR="00FA7320" w:rsidRPr="00FA7320" w:rsidRDefault="00FA7320" w:rsidP="00FA73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обогащение чувственного опыта ребенка во всех видах активности; </w:t>
      </w:r>
    </w:p>
    <w:p w14:paraId="3B7D1BF7" w14:textId="77777777" w:rsidR="00FA7320" w:rsidRPr="00FA7320" w:rsidRDefault="00FA7320" w:rsidP="00FA73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организация художественной деятельности, адекватной данному возрасту: музыкальной, изобразительной, театрализованной, художественного конструирования; сюжетно- ролевой и режиссерской игры; </w:t>
      </w:r>
    </w:p>
    <w:p w14:paraId="49A6A3E1" w14:textId="77777777" w:rsidR="00FA7320" w:rsidRPr="00FA7320" w:rsidRDefault="00FA7320" w:rsidP="00FA73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предоставление ребенку возможности выбора вида деятельности, сюжетов, материалов и средств воплощения художественного замысла; </w:t>
      </w:r>
    </w:p>
    <w:p w14:paraId="18E9BDB7" w14:textId="77777777" w:rsidR="00FA7320" w:rsidRPr="00FA7320" w:rsidRDefault="00FA7320" w:rsidP="00FA73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поддержка детской непосредственности, поощрения, стимуляция фантазии и воображения ребенка.</w:t>
      </w:r>
    </w:p>
    <w:p w14:paraId="5A1FDA30" w14:textId="77777777" w:rsidR="00FA7320" w:rsidRPr="00FA7320" w:rsidRDefault="00FA7320" w:rsidP="00FA73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0252EF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В реализации художественно-эстетического направления, в рамках Стандарта, создаются широкие возможности для творческого самовыражения детей, поддерживающие инициативу, стремление к импровизации при самостоятельном воплощении ребенком художественных замыслов. Происходит вовлечение детей в разные виды художественно - эстетической деятельности, в сюжетно - ролевые и режиссерские игры, освоение различных средств, материалов, способов реализации замыслов (в том числе и в совместной детской деятельности). Так, в </w:t>
      </w:r>
      <w:r w:rsidRPr="00307052">
        <w:rPr>
          <w:rFonts w:ascii="Times New Roman" w:hAnsi="Times New Roman"/>
          <w:b/>
          <w:color w:val="C45911" w:themeColor="accent2" w:themeShade="BF"/>
          <w:sz w:val="24"/>
          <w:szCs w:val="24"/>
        </w:rPr>
        <w:t>изобразительной деятельности</w:t>
      </w:r>
      <w:r w:rsidRPr="00307052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</w:t>
      </w:r>
      <w:r w:rsidRPr="00FA7320">
        <w:rPr>
          <w:rFonts w:ascii="Times New Roman" w:hAnsi="Times New Roman"/>
          <w:sz w:val="24"/>
          <w:szCs w:val="24"/>
        </w:rPr>
        <w:t xml:space="preserve">– рисовании, лепке, аппликации, художественном конструировании – это экспериментирование с цветом, составление композиции; осваивание различных художественных техник (таких как оригами, папье - маше, разрывная аппликация); использование разнообразных материалов (разные виды конструкторов, пластилин, глину, бумагу, ткань, природный материал) и средства (кисточки, карандаши, ножницы и др.). В </w:t>
      </w:r>
      <w:r w:rsidRPr="00307052">
        <w:rPr>
          <w:rFonts w:ascii="Times New Roman" w:hAnsi="Times New Roman"/>
          <w:b/>
          <w:color w:val="C45911" w:themeColor="accent2" w:themeShade="BF"/>
          <w:sz w:val="24"/>
          <w:szCs w:val="24"/>
        </w:rPr>
        <w:t>музыкальной деятельности</w:t>
      </w:r>
      <w:r w:rsidRPr="00307052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</w:t>
      </w:r>
      <w:r w:rsidRPr="00FA7320">
        <w:rPr>
          <w:rFonts w:ascii="Times New Roman" w:hAnsi="Times New Roman"/>
          <w:sz w:val="24"/>
          <w:szCs w:val="24"/>
        </w:rPr>
        <w:t xml:space="preserve">– танцах, пении, игре на детских музыкальных инструментах – создание художественных образов с помощью пластических средств, ритма, темпа, высоты и силы звука. В </w:t>
      </w:r>
      <w:r w:rsidRPr="00307052">
        <w:rPr>
          <w:rFonts w:ascii="Times New Roman" w:hAnsi="Times New Roman"/>
          <w:b/>
          <w:color w:val="C45911" w:themeColor="accent2" w:themeShade="BF"/>
          <w:sz w:val="24"/>
          <w:szCs w:val="24"/>
        </w:rPr>
        <w:t>театральной деятельности, сюжетно - ролевой и режиссерской игре</w:t>
      </w:r>
      <w:r w:rsidRPr="00307052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</w:t>
      </w:r>
      <w:r w:rsidRPr="00FA7320">
        <w:rPr>
          <w:rFonts w:ascii="Times New Roman" w:hAnsi="Times New Roman"/>
          <w:sz w:val="24"/>
          <w:szCs w:val="24"/>
        </w:rPr>
        <w:t>– способность языковыми средствами, средствами мимики, пантомимы, интонации передавать характер, переживания настроения персонажей.</w:t>
      </w:r>
    </w:p>
    <w:p w14:paraId="5B345917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Важное значение для художественно-эстетического развития имеет приобщение детей к истокам народного творчества. В этом направлении детей знакомят с традиционными национальными и региональными художественными промыслами, а также с некоторыми </w:t>
      </w:r>
      <w:r w:rsidRPr="00FA7320">
        <w:rPr>
          <w:rFonts w:ascii="Times New Roman" w:hAnsi="Times New Roman"/>
          <w:sz w:val="24"/>
          <w:szCs w:val="24"/>
        </w:rPr>
        <w:lastRenderedPageBreak/>
        <w:t>обрядами, песнями, хороводами; побуждают воспроизводить образцы народного творчества в самостоятельной изобразительной музыкальной, театрализованной деятельности.</w:t>
      </w:r>
    </w:p>
    <w:p w14:paraId="024A9F07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Для решения задач образовательной области «Художественно-эстетическое развитие» необходимо создать соответствующую предметно-пространственную развивающую среду. Для этого можно использовать как игры и игрушки, так и соответствующее оборудование, дидактический материал.</w:t>
      </w:r>
    </w:p>
    <w:tbl>
      <w:tblPr>
        <w:tblStyle w:val="a6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179"/>
        <w:gridCol w:w="1638"/>
        <w:gridCol w:w="2173"/>
        <w:gridCol w:w="1930"/>
        <w:gridCol w:w="2340"/>
      </w:tblGrid>
      <w:tr w:rsidR="00FA7320" w:rsidRPr="00FA7320" w14:paraId="0502B1F3" w14:textId="77777777" w:rsidTr="00730BB3">
        <w:tc>
          <w:tcPr>
            <w:tcW w:w="2179" w:type="dxa"/>
          </w:tcPr>
          <w:p w14:paraId="03C37097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638" w:type="dxa"/>
          </w:tcPr>
          <w:p w14:paraId="7BC3084D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173" w:type="dxa"/>
          </w:tcPr>
          <w:p w14:paraId="042272B2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930" w:type="dxa"/>
          </w:tcPr>
          <w:p w14:paraId="3896BD41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340" w:type="dxa"/>
          </w:tcPr>
          <w:p w14:paraId="09E72EFF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A7320" w:rsidRPr="00FA7320" w14:paraId="1F3F726B" w14:textId="77777777" w:rsidTr="00730BB3">
        <w:tc>
          <w:tcPr>
            <w:tcW w:w="2179" w:type="dxa"/>
          </w:tcPr>
          <w:p w14:paraId="53716B6D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1638" w:type="dxa"/>
          </w:tcPr>
          <w:p w14:paraId="41331E9F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театр.</w:t>
            </w:r>
          </w:p>
        </w:tc>
        <w:tc>
          <w:tcPr>
            <w:tcW w:w="2173" w:type="dxa"/>
          </w:tcPr>
          <w:p w14:paraId="612A946C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диафильмов.</w:t>
            </w:r>
          </w:p>
        </w:tc>
        <w:tc>
          <w:tcPr>
            <w:tcW w:w="1930" w:type="dxa"/>
          </w:tcPr>
          <w:p w14:paraId="398CEB32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материал.</w:t>
            </w:r>
          </w:p>
        </w:tc>
        <w:tc>
          <w:tcPr>
            <w:tcW w:w="2340" w:type="dxa"/>
          </w:tcPr>
          <w:p w14:paraId="6E27AF95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14:paraId="0387DFD8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общение со взрослым, восприятие смысла музыки, сказок, стихов, рассматривание картинок, предметная деятельность.</w:t>
            </w:r>
          </w:p>
          <w:p w14:paraId="0EA30690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коммуникативная деятельность, восприятие художественной литературы и фольклора, музыкальная деятельность.</w:t>
            </w:r>
          </w:p>
        </w:tc>
      </w:tr>
      <w:tr w:rsidR="00FA7320" w:rsidRPr="00FA7320" w14:paraId="47D483F7" w14:textId="77777777" w:rsidTr="00730BB3">
        <w:tc>
          <w:tcPr>
            <w:tcW w:w="2179" w:type="dxa"/>
          </w:tcPr>
          <w:p w14:paraId="60153DDF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</w:tc>
        <w:tc>
          <w:tcPr>
            <w:tcW w:w="1638" w:type="dxa"/>
          </w:tcPr>
          <w:p w14:paraId="29F38D66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2173" w:type="dxa"/>
          </w:tcPr>
          <w:p w14:paraId="7F843F6B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1930" w:type="dxa"/>
          </w:tcPr>
          <w:p w14:paraId="0F81E303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по различной </w:t>
            </w:r>
            <w:proofErr w:type="gramStart"/>
            <w:r w:rsidRPr="00FA7320">
              <w:rPr>
                <w:rFonts w:ascii="Times New Roman" w:hAnsi="Times New Roman"/>
                <w:sz w:val="24"/>
                <w:szCs w:val="24"/>
              </w:rPr>
              <w:t>тематике,  изделия</w:t>
            </w:r>
            <w:proofErr w:type="gramEnd"/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народных промыслов, природный материал.</w:t>
            </w:r>
          </w:p>
        </w:tc>
        <w:tc>
          <w:tcPr>
            <w:tcW w:w="2340" w:type="dxa"/>
          </w:tcPr>
          <w:p w14:paraId="04EE9660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14:paraId="500BA1C3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предметная деятельность, общение со взрослым, восприятие смысла музыки, сказок, стихов.</w:t>
            </w:r>
          </w:p>
          <w:p w14:paraId="69499B37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восприятие художественной литературы и фольклора, </w:t>
            </w:r>
            <w:r w:rsidRPr="00FA732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деятельность.</w:t>
            </w:r>
          </w:p>
        </w:tc>
      </w:tr>
      <w:tr w:rsidR="00FA7320" w:rsidRPr="00FA7320" w14:paraId="0A2CA55F" w14:textId="77777777" w:rsidTr="00730BB3">
        <w:tc>
          <w:tcPr>
            <w:tcW w:w="2179" w:type="dxa"/>
          </w:tcPr>
          <w:p w14:paraId="3ED785A7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представлений о видах искусства.</w:t>
            </w:r>
          </w:p>
        </w:tc>
        <w:tc>
          <w:tcPr>
            <w:tcW w:w="1638" w:type="dxa"/>
          </w:tcPr>
          <w:p w14:paraId="6D2F3939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2173" w:type="dxa"/>
          </w:tcPr>
          <w:p w14:paraId="47B32C94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1930" w:type="dxa"/>
          </w:tcPr>
          <w:p w14:paraId="3FC200C2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Электронно-озвучивающий плакат «Музыкальные инструменты», и т.п., набор для отливки барельефов, гравюра, альбомы для живописи.</w:t>
            </w:r>
          </w:p>
        </w:tc>
        <w:tc>
          <w:tcPr>
            <w:tcW w:w="2340" w:type="dxa"/>
          </w:tcPr>
          <w:p w14:paraId="10A3E7E6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Игра, познавательно-исследовательская деятельность</w:t>
            </w:r>
          </w:p>
          <w:p w14:paraId="7B0418B9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картинок, восприятие смысла музыки, сказок, стихов, общение со взрослым, предметная деятельность.</w:t>
            </w:r>
          </w:p>
          <w:p w14:paraId="67357DEC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коммуникативная, изобразительная, музыкальная деятельность.</w:t>
            </w:r>
          </w:p>
        </w:tc>
      </w:tr>
      <w:tr w:rsidR="00FA7320" w:rsidRPr="00FA7320" w14:paraId="7B527ED6" w14:textId="77777777" w:rsidTr="00730BB3">
        <w:tc>
          <w:tcPr>
            <w:tcW w:w="2179" w:type="dxa"/>
          </w:tcPr>
          <w:p w14:paraId="6DD0F0CB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1638" w:type="dxa"/>
          </w:tcPr>
          <w:p w14:paraId="03B2A04C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2173" w:type="dxa"/>
          </w:tcPr>
          <w:p w14:paraId="76BC4385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Детский компьютер, комплекты видеофильмов, медиапрезентаций, аудиодисков.</w:t>
            </w:r>
          </w:p>
        </w:tc>
        <w:tc>
          <w:tcPr>
            <w:tcW w:w="1930" w:type="dxa"/>
          </w:tcPr>
          <w:p w14:paraId="2F774333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Комплекты книг, в т.ч. народных сказок, книжки-раскраски.</w:t>
            </w:r>
          </w:p>
        </w:tc>
        <w:tc>
          <w:tcPr>
            <w:tcW w:w="2340" w:type="dxa"/>
          </w:tcPr>
          <w:p w14:paraId="0D59B500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14:paraId="458180B0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общение со взрослым, восприятие смысла музыки, сказок, стихов, рассматривание картинок.</w:t>
            </w:r>
          </w:p>
          <w:p w14:paraId="1432C8EA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восприятие художественной литературы, коммуникативная деятельность.</w:t>
            </w:r>
          </w:p>
        </w:tc>
      </w:tr>
      <w:tr w:rsidR="00FA7320" w:rsidRPr="00FA7320" w14:paraId="0F824B09" w14:textId="77777777" w:rsidTr="00730BB3">
        <w:tc>
          <w:tcPr>
            <w:tcW w:w="2179" w:type="dxa"/>
          </w:tcPr>
          <w:p w14:paraId="26D8E309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1638" w:type="dxa"/>
          </w:tcPr>
          <w:p w14:paraId="698A9D85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Набор – настольный театр «Репка» и др.</w:t>
            </w:r>
          </w:p>
        </w:tc>
        <w:tc>
          <w:tcPr>
            <w:tcW w:w="2173" w:type="dxa"/>
          </w:tcPr>
          <w:p w14:paraId="05C9DB93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1930" w:type="dxa"/>
          </w:tcPr>
          <w:p w14:paraId="2BF94B3A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Настольно-печатные игры, комплекты игр.</w:t>
            </w:r>
          </w:p>
        </w:tc>
        <w:tc>
          <w:tcPr>
            <w:tcW w:w="2340" w:type="dxa"/>
          </w:tcPr>
          <w:p w14:paraId="15C7CC16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14:paraId="2CED1D91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картинок, восприятие </w:t>
            </w:r>
            <w:proofErr w:type="gramStart"/>
            <w:r w:rsidRPr="00FA7320">
              <w:rPr>
                <w:rFonts w:ascii="Times New Roman" w:hAnsi="Times New Roman"/>
                <w:sz w:val="24"/>
                <w:szCs w:val="24"/>
              </w:rPr>
              <w:t>смысла  сказок</w:t>
            </w:r>
            <w:proofErr w:type="gramEnd"/>
            <w:r w:rsidRPr="00FA7320">
              <w:rPr>
                <w:rFonts w:ascii="Times New Roman" w:hAnsi="Times New Roman"/>
                <w:sz w:val="24"/>
                <w:szCs w:val="24"/>
              </w:rPr>
              <w:t xml:space="preserve">, стихов, </w:t>
            </w:r>
            <w:r w:rsidRPr="00FA7320">
              <w:rPr>
                <w:rFonts w:ascii="Times New Roman" w:hAnsi="Times New Roman"/>
                <w:sz w:val="24"/>
                <w:szCs w:val="24"/>
              </w:rPr>
              <w:lastRenderedPageBreak/>
              <w:t>общение со взрослым.</w:t>
            </w:r>
          </w:p>
          <w:p w14:paraId="1F9418A6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восприятие художественной литературы и фольклора, коммуникативная деятельность, игровая деятельность, включая игру с правилами и другие виды игр.</w:t>
            </w:r>
          </w:p>
        </w:tc>
      </w:tr>
      <w:tr w:rsidR="00FA7320" w:rsidRPr="00FA7320" w14:paraId="56C3D851" w14:textId="77777777" w:rsidTr="00730BB3">
        <w:tc>
          <w:tcPr>
            <w:tcW w:w="2179" w:type="dxa"/>
          </w:tcPr>
          <w:p w14:paraId="14854AA0" w14:textId="77777777" w:rsidR="00FA7320" w:rsidRPr="00FA7320" w:rsidRDefault="00FA7320" w:rsidP="00FA7320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самостоятельной творческой деятельности детей (изобразительной, конструктивно-модельной, музыкальной и др.).</w:t>
            </w:r>
          </w:p>
          <w:p w14:paraId="588C91FF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3C9D47B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2173" w:type="dxa"/>
          </w:tcPr>
          <w:p w14:paraId="10E93B4B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1930" w:type="dxa"/>
          </w:tcPr>
          <w:p w14:paraId="5E946018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340" w:type="dxa"/>
          </w:tcPr>
          <w:p w14:paraId="7D376D3B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14:paraId="52665B95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предметная деятельность, </w:t>
            </w:r>
            <w:proofErr w:type="gramStart"/>
            <w:r w:rsidRPr="00FA7320">
              <w:rPr>
                <w:rFonts w:ascii="Times New Roman" w:hAnsi="Times New Roman"/>
                <w:sz w:val="24"/>
                <w:szCs w:val="24"/>
              </w:rPr>
              <w:t>экспериментирование  с</w:t>
            </w:r>
            <w:proofErr w:type="gramEnd"/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материалами и веществами, общение со взрослым.</w:t>
            </w:r>
          </w:p>
          <w:p w14:paraId="3BD43361" w14:textId="77777777" w:rsidR="00FA7320" w:rsidRPr="00FA7320" w:rsidRDefault="00FA7320" w:rsidP="00FA732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возраст: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коммуникативная, познавательно-исследовательская, изобразительная, музыкальная деятельность.</w:t>
            </w:r>
          </w:p>
        </w:tc>
      </w:tr>
    </w:tbl>
    <w:p w14:paraId="324E9197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127E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Следующее изменение касается результатов освоения содержания образования по образовательной области «Художественно-эстетическое развитие». В Стандарте, в отличие от ФГТ, разработаны требования к результатам освоения, которые представлены в виде целевых ориентиров.   Применительно к названной образовательной области ребенок </w:t>
      </w:r>
      <w:r w:rsidRPr="00FA7320">
        <w:rPr>
          <w:rFonts w:ascii="Times New Roman" w:hAnsi="Times New Roman"/>
          <w:b/>
          <w:sz w:val="24"/>
          <w:szCs w:val="24"/>
        </w:rPr>
        <w:t>в младенческом и раннем возрасте</w:t>
      </w:r>
      <w:r w:rsidRPr="00FA7320">
        <w:rPr>
          <w:rFonts w:ascii="Times New Roman" w:hAnsi="Times New Roman"/>
          <w:sz w:val="24"/>
          <w:szCs w:val="24"/>
        </w:rPr>
        <w:t xml:space="preserve"> достигает следующее: интересуется предметами и активно действует с ними; эмоционально вовлечен в действия с игрушками и другими предметами;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им; проявляет интерес к стихам, песням и сказкам, рассматриванию картинки, стремиться двигаться под музыку; эмоционально откликается на различные произведения культуры  искусства.</w:t>
      </w:r>
    </w:p>
    <w:p w14:paraId="67B62DEF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lastRenderedPageBreak/>
        <w:t xml:space="preserve">          Целевые ориентиры </w:t>
      </w:r>
      <w:r w:rsidRPr="00FA7320">
        <w:rPr>
          <w:rFonts w:ascii="Times New Roman" w:hAnsi="Times New Roman"/>
          <w:b/>
          <w:sz w:val="24"/>
          <w:szCs w:val="24"/>
        </w:rPr>
        <w:t>на этапе завершения дошкольного образования</w:t>
      </w:r>
      <w:r w:rsidRPr="00FA7320">
        <w:rPr>
          <w:rFonts w:ascii="Times New Roman" w:hAnsi="Times New Roman"/>
          <w:sz w:val="24"/>
          <w:szCs w:val="24"/>
        </w:rPr>
        <w:t xml:space="preserve"> по художественно-эстетическому развитию: ребенок проявляет </w:t>
      </w:r>
      <w:r w:rsidRPr="00FA7320">
        <w:rPr>
          <w:rFonts w:ascii="Times New Roman" w:hAnsi="Times New Roman"/>
          <w:b/>
          <w:sz w:val="24"/>
          <w:szCs w:val="24"/>
        </w:rPr>
        <w:t>инициативность и самостоятельность</w:t>
      </w:r>
      <w:r w:rsidRPr="00FA7320">
        <w:rPr>
          <w:rFonts w:ascii="Times New Roman" w:hAnsi="Times New Roman"/>
          <w:sz w:val="24"/>
          <w:szCs w:val="24"/>
        </w:rPr>
        <w:t xml:space="preserve"> в разных видах деятельности – игре, общении, конструировании и др.; ребенок обладает </w:t>
      </w:r>
      <w:r w:rsidRPr="00FA7320">
        <w:rPr>
          <w:rFonts w:ascii="Times New Roman" w:hAnsi="Times New Roman"/>
          <w:b/>
          <w:sz w:val="24"/>
          <w:szCs w:val="24"/>
        </w:rPr>
        <w:t>развитым воображением</w:t>
      </w:r>
      <w:r w:rsidRPr="00FA7320">
        <w:rPr>
          <w:rFonts w:ascii="Times New Roman" w:hAnsi="Times New Roman"/>
          <w:sz w:val="24"/>
          <w:szCs w:val="24"/>
        </w:rPr>
        <w:t xml:space="preserve">, которое реализуется в разных видах деятельности. Способность ребенка к </w:t>
      </w:r>
      <w:r w:rsidRPr="00FA7320">
        <w:rPr>
          <w:rFonts w:ascii="Times New Roman" w:hAnsi="Times New Roman"/>
          <w:b/>
          <w:sz w:val="24"/>
          <w:szCs w:val="24"/>
        </w:rPr>
        <w:t>фантазии, воображению, творчеству</w:t>
      </w:r>
      <w:r w:rsidRPr="00FA7320">
        <w:rPr>
          <w:rFonts w:ascii="Times New Roman" w:hAnsi="Times New Roman"/>
          <w:sz w:val="24"/>
          <w:szCs w:val="24"/>
        </w:rPr>
        <w:t xml:space="preserve"> интенсивно развивается и проявляется в игре; </w:t>
      </w:r>
      <w:r w:rsidRPr="00FA7320">
        <w:rPr>
          <w:rFonts w:ascii="Times New Roman" w:hAnsi="Times New Roman"/>
          <w:b/>
          <w:sz w:val="24"/>
          <w:szCs w:val="24"/>
        </w:rPr>
        <w:t>творческие способности</w:t>
      </w:r>
      <w:r w:rsidRPr="00FA7320">
        <w:rPr>
          <w:rFonts w:ascii="Times New Roman" w:hAnsi="Times New Roman"/>
          <w:sz w:val="24"/>
          <w:szCs w:val="24"/>
        </w:rPr>
        <w:t xml:space="preserve"> ребенка также проявляются в рисовании, придумывании сказок, танцах, пении и т.п. Ребенок может </w:t>
      </w:r>
      <w:r w:rsidRPr="00FA7320">
        <w:rPr>
          <w:rFonts w:ascii="Times New Roman" w:hAnsi="Times New Roman"/>
          <w:b/>
          <w:sz w:val="24"/>
          <w:szCs w:val="24"/>
        </w:rPr>
        <w:t>фантазировать вслух, играть звуками и словами</w:t>
      </w:r>
      <w:r w:rsidRPr="00FA7320">
        <w:rPr>
          <w:rFonts w:ascii="Times New Roman" w:hAnsi="Times New Roman"/>
          <w:sz w:val="24"/>
          <w:szCs w:val="24"/>
        </w:rPr>
        <w:t xml:space="preserve">. Ребенок может контролировать свои движения и управлять ими, обладает развитой потребностью бегать, прыгать, </w:t>
      </w:r>
      <w:r w:rsidRPr="00FA7320">
        <w:rPr>
          <w:rFonts w:ascii="Times New Roman" w:hAnsi="Times New Roman"/>
          <w:b/>
          <w:sz w:val="24"/>
          <w:szCs w:val="24"/>
        </w:rPr>
        <w:t>мастерить поделки из различных материалов</w:t>
      </w:r>
      <w:r w:rsidRPr="00FA7320">
        <w:rPr>
          <w:rFonts w:ascii="Times New Roman" w:hAnsi="Times New Roman"/>
          <w:sz w:val="24"/>
          <w:szCs w:val="24"/>
        </w:rPr>
        <w:t xml:space="preserve"> и т.п.</w:t>
      </w:r>
    </w:p>
    <w:p w14:paraId="530D1293" w14:textId="77777777" w:rsidR="00FA7320" w:rsidRPr="00FA7320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Специалисты в области художественно-эстетического развития детей разработали </w:t>
      </w:r>
      <w:r w:rsidRPr="00FA7320">
        <w:rPr>
          <w:rFonts w:ascii="Times New Roman" w:hAnsi="Times New Roman"/>
          <w:color w:val="000000"/>
          <w:sz w:val="24"/>
          <w:szCs w:val="24"/>
        </w:rPr>
        <w:t>показатели уровня художественной развитости. В качестве показателей выступают действия, чувства, понятия, образы, символы (от действия к символу), которые делятся на следующие группы: общеразвивающие, художественно-образные, профессионально-художественные.</w:t>
      </w:r>
    </w:p>
    <w:p w14:paraId="378E68B2" w14:textId="77777777" w:rsidR="00FA7320" w:rsidRPr="00307052" w:rsidRDefault="00FA7320" w:rsidP="00FA732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30705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Общеразвивающие:</w:t>
      </w:r>
    </w:p>
    <w:p w14:paraId="6D533F97" w14:textId="77777777" w:rsidR="00FA7320" w:rsidRPr="00FA7320" w:rsidRDefault="00FA7320" w:rsidP="003070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 оригинальность;</w:t>
      </w:r>
    </w:p>
    <w:p w14:paraId="2DBB7646" w14:textId="77777777" w:rsidR="00FA7320" w:rsidRPr="00FA7320" w:rsidRDefault="00FA7320" w:rsidP="003070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 xml:space="preserve">– индивидуальность; </w:t>
      </w:r>
    </w:p>
    <w:p w14:paraId="0BB51CFF" w14:textId="77777777" w:rsidR="00FA7320" w:rsidRPr="00FA7320" w:rsidRDefault="00FA7320" w:rsidP="003070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отход от привычного;</w:t>
      </w:r>
    </w:p>
    <w:p w14:paraId="3E2613A4" w14:textId="77777777" w:rsidR="00FA7320" w:rsidRPr="00FA7320" w:rsidRDefault="00FA7320" w:rsidP="003070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согласование художественных элементов;</w:t>
      </w:r>
    </w:p>
    <w:p w14:paraId="55CC4C79" w14:textId="477973DF" w:rsid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воображение, фантазия.</w:t>
      </w:r>
    </w:p>
    <w:p w14:paraId="195F1A04" w14:textId="77777777" w:rsidR="00307052" w:rsidRPr="00FA7320" w:rsidRDefault="00307052" w:rsidP="0030705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EAC41" w14:textId="77777777" w:rsidR="00FA7320" w:rsidRPr="00307052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30705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Художественно-образные: </w:t>
      </w:r>
    </w:p>
    <w:p w14:paraId="7742FB79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цвет и настроение;</w:t>
      </w:r>
    </w:p>
    <w:p w14:paraId="5FB64432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настроение и образ;</w:t>
      </w:r>
    </w:p>
    <w:p w14:paraId="6E631A16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настроение и форма;</w:t>
      </w:r>
    </w:p>
    <w:p w14:paraId="6AECBBB8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мелодика, динамика образа;</w:t>
      </w:r>
    </w:p>
    <w:p w14:paraId="16EA7A42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сказочность, волшебство;</w:t>
      </w:r>
    </w:p>
    <w:p w14:paraId="3C60E58E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одушевление, оживление образа;</w:t>
      </w:r>
    </w:p>
    <w:p w14:paraId="2CC2C7D8" w14:textId="77777777" w:rsidR="00307052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ритм (соотношение, взаимодействие графического</w:t>
      </w:r>
    </w:p>
    <w:p w14:paraId="6C535F89" w14:textId="7BD17001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 xml:space="preserve"> и литературно-художественного ритма);</w:t>
      </w:r>
    </w:p>
    <w:p w14:paraId="5584FAA3" w14:textId="7075C36C" w:rsid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структура, конструкция.</w:t>
      </w:r>
    </w:p>
    <w:p w14:paraId="70D6FA5F" w14:textId="77777777" w:rsidR="00307052" w:rsidRPr="00FA7320" w:rsidRDefault="00307052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902065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05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Профессионально-художественные</w:t>
      </w:r>
      <w:r w:rsidRPr="00FA732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14:paraId="5937B315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композиция (конструктивная, смысловая, образная);</w:t>
      </w:r>
    </w:p>
    <w:p w14:paraId="48DE1827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форма и содержание;</w:t>
      </w:r>
    </w:p>
    <w:p w14:paraId="0B515CC0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цвет и форма;</w:t>
      </w:r>
    </w:p>
    <w:p w14:paraId="4B5FD74A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соразмерность, соотношение элементов в пространстве;</w:t>
      </w:r>
    </w:p>
    <w:p w14:paraId="36D30BCC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разнообразие выразительных средств;</w:t>
      </w:r>
    </w:p>
    <w:p w14:paraId="597869C0" w14:textId="77777777" w:rsidR="00FA7320" w:rsidRPr="00FA7320" w:rsidRDefault="00FA7320" w:rsidP="0030705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0">
        <w:rPr>
          <w:rFonts w:ascii="Times New Roman" w:hAnsi="Times New Roman"/>
          <w:color w:val="000000"/>
          <w:sz w:val="24"/>
          <w:szCs w:val="24"/>
        </w:rPr>
        <w:t>– вариативность тем, образов, настроений.</w:t>
      </w:r>
    </w:p>
    <w:p w14:paraId="7B7DC004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          Таким образом, новые стратегические ориентиры в развитии системы образования предполагают качественные изменения в сфере художественно- эстетического развития детей. Изменения такого рода способствуют изменению подходов к организации художественно-эстетической деятельности, как через систему занятий, так и через другие адекватные формы образовательной работы с детьми дошкольного возраста, которые осуществляются на основе игры и с помощью игры. </w:t>
      </w:r>
    </w:p>
    <w:p w14:paraId="7E99272C" w14:textId="4367BCD8" w:rsidR="00FA7320" w:rsidRPr="00307052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b/>
          <w:bCs/>
          <w:i/>
          <w:iCs/>
          <w:color w:val="C45911" w:themeColor="accent2" w:themeShade="BF"/>
          <w:sz w:val="24"/>
          <w:szCs w:val="24"/>
        </w:rPr>
      </w:pPr>
      <w:r w:rsidRPr="00307052">
        <w:rPr>
          <w:rFonts w:ascii="Times New Roman" w:hAnsi="Times New Roman"/>
          <w:b/>
          <w:bCs/>
          <w:i/>
          <w:iCs/>
          <w:color w:val="C45911" w:themeColor="accent2" w:themeShade="BF"/>
          <w:sz w:val="24"/>
          <w:szCs w:val="24"/>
        </w:rPr>
        <w:lastRenderedPageBreak/>
        <w:t>Л</w:t>
      </w:r>
      <w:r w:rsidRPr="00307052">
        <w:rPr>
          <w:rFonts w:ascii="Times New Roman" w:hAnsi="Times New Roman"/>
          <w:b/>
          <w:bCs/>
          <w:i/>
          <w:iCs/>
          <w:color w:val="C45911" w:themeColor="accent2" w:themeShade="BF"/>
          <w:sz w:val="24"/>
          <w:szCs w:val="24"/>
        </w:rPr>
        <w:t>итература:</w:t>
      </w:r>
    </w:p>
    <w:p w14:paraId="5480CE0D" w14:textId="77777777" w:rsidR="00FA7320" w:rsidRPr="00FA7320" w:rsidRDefault="00FA7320" w:rsidP="00FA7320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Комарова, О.А. Наполнение развивающей среды в соответствии с образовательными областями //Справочник старшего воспитателя. 2014. №8.</w:t>
      </w:r>
    </w:p>
    <w:p w14:paraId="6C6DA75B" w14:textId="77777777" w:rsidR="00FA7320" w:rsidRPr="00FA7320" w:rsidRDefault="00FA7320" w:rsidP="00FA7320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Лыкова И.А., Проектирование образовательной области «Художественно-эстетическое развитие». Новые подходы в условиях введения ФГОС ДО. – М.: Издательский дом «Цветной мир», 2014.</w:t>
      </w:r>
    </w:p>
    <w:p w14:paraId="45BA37B5" w14:textId="77777777" w:rsidR="00FA7320" w:rsidRPr="00FA7320" w:rsidRDefault="00FA7320" w:rsidP="00FA7320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14:paraId="13F7F917" w14:textId="77777777" w:rsidR="00FA7320" w:rsidRPr="00FA7320" w:rsidRDefault="00FA7320" w:rsidP="00FA7320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FA7320">
        <w:rPr>
          <w:rFonts w:ascii="Times New Roman" w:hAnsi="Times New Roman"/>
          <w:sz w:val="24"/>
          <w:szCs w:val="24"/>
        </w:rPr>
        <w:t xml:space="preserve">Савенкова, Л.Г. </w:t>
      </w:r>
      <w:proofErr w:type="spellStart"/>
      <w:r w:rsidRPr="00FA7320">
        <w:rPr>
          <w:rFonts w:ascii="Times New Roman" w:hAnsi="Times New Roman"/>
          <w:sz w:val="24"/>
          <w:szCs w:val="24"/>
        </w:rPr>
        <w:t>Полихудожественное</w:t>
      </w:r>
      <w:proofErr w:type="spellEnd"/>
      <w:r w:rsidRPr="00FA7320">
        <w:rPr>
          <w:rFonts w:ascii="Times New Roman" w:hAnsi="Times New Roman"/>
          <w:sz w:val="24"/>
          <w:szCs w:val="24"/>
        </w:rPr>
        <w:t xml:space="preserve"> обучение в дошкольном возрасте //Управление дошкольным образовательным учреждением. 2014. №8.</w:t>
      </w:r>
    </w:p>
    <w:p w14:paraId="2B1BB522" w14:textId="77777777" w:rsidR="00FA7320" w:rsidRPr="00FA7320" w:rsidRDefault="00FA7320" w:rsidP="00FA7320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320">
        <w:rPr>
          <w:rFonts w:ascii="Times New Roman" w:hAnsi="Times New Roman"/>
          <w:sz w:val="24"/>
          <w:szCs w:val="24"/>
        </w:rPr>
        <w:t>Спербер</w:t>
      </w:r>
      <w:proofErr w:type="spellEnd"/>
      <w:r w:rsidRPr="00FA7320">
        <w:rPr>
          <w:rFonts w:ascii="Times New Roman" w:hAnsi="Times New Roman"/>
          <w:sz w:val="24"/>
          <w:szCs w:val="24"/>
        </w:rPr>
        <w:t>, О.И. Особенности художественно-эстетической деятельности дошкольников в контексте ФГОС ДО // Наука и образование: новое время. 2014. №1.</w:t>
      </w:r>
    </w:p>
    <w:p w14:paraId="6100A1A8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70468EBB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5DDEA0EE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40D0B42F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219D543B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2BB51727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5D460417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6217C6C9" w14:textId="77777777" w:rsidR="00FA7320" w:rsidRPr="00FA7320" w:rsidRDefault="00FA7320" w:rsidP="00FA7320">
      <w:pPr>
        <w:shd w:val="clear" w:color="auto" w:fill="FFFFFF"/>
        <w:tabs>
          <w:tab w:val="left" w:pos="720"/>
        </w:tabs>
        <w:spacing w:after="300" w:line="240" w:lineRule="auto"/>
        <w:rPr>
          <w:rFonts w:ascii="Times New Roman" w:hAnsi="Times New Roman"/>
          <w:sz w:val="24"/>
          <w:szCs w:val="24"/>
        </w:rPr>
      </w:pPr>
    </w:p>
    <w:p w14:paraId="45320475" w14:textId="77777777" w:rsidR="00FA7320" w:rsidRPr="00FA7320" w:rsidRDefault="00FA7320" w:rsidP="00FA732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E1C483" w14:textId="77777777" w:rsidR="00FA7320" w:rsidRPr="00FA7320" w:rsidRDefault="00FA7320" w:rsidP="00FA732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3C9E6C" w14:textId="77777777" w:rsidR="00FA7320" w:rsidRPr="00FA7320" w:rsidRDefault="00FA7320" w:rsidP="00FA732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65DFD" w14:textId="77777777" w:rsidR="00FA7320" w:rsidRPr="00FA7320" w:rsidRDefault="00FA7320" w:rsidP="00FA732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95E13" w14:textId="7F691D10" w:rsidR="003E526A" w:rsidRPr="00FA7320" w:rsidRDefault="003E526A" w:rsidP="00FA732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E526A" w:rsidRPr="00FA7320" w:rsidSect="000551F2">
      <w:pgSz w:w="11906" w:h="16838"/>
      <w:pgMar w:top="1134" w:right="1151" w:bottom="17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AD2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645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B75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E932C0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7A7"/>
    <w:multiLevelType w:val="hybridMultilevel"/>
    <w:tmpl w:val="FFFFFFFF"/>
    <w:lvl w:ilvl="0" w:tplc="5E2E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6487017">
    <w:abstractNumId w:val="0"/>
  </w:num>
  <w:num w:numId="2" w16cid:durableId="580216949">
    <w:abstractNumId w:val="3"/>
  </w:num>
  <w:num w:numId="3" w16cid:durableId="185170214">
    <w:abstractNumId w:val="1"/>
  </w:num>
  <w:num w:numId="4" w16cid:durableId="1863781436">
    <w:abstractNumId w:val="4"/>
  </w:num>
  <w:num w:numId="5" w16cid:durableId="45012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7"/>
    <w:rsid w:val="001A2EE7"/>
    <w:rsid w:val="00307052"/>
    <w:rsid w:val="003E526A"/>
    <w:rsid w:val="00785C6E"/>
    <w:rsid w:val="00F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B4B9"/>
  <w15:chartTrackingRefBased/>
  <w15:docId w15:val="{9938E250-DC2D-45C5-BD22-503C0F3F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C6E"/>
    <w:rPr>
      <w:b/>
      <w:bCs/>
    </w:rPr>
  </w:style>
  <w:style w:type="paragraph" w:styleId="a4">
    <w:name w:val="Plain Text"/>
    <w:basedOn w:val="a"/>
    <w:link w:val="a5"/>
    <w:uiPriority w:val="99"/>
    <w:rsid w:val="00FA732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A732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A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705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07052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0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5</cp:revision>
  <dcterms:created xsi:type="dcterms:W3CDTF">2022-12-02T08:07:00Z</dcterms:created>
  <dcterms:modified xsi:type="dcterms:W3CDTF">2022-12-03T08:28:00Z</dcterms:modified>
</cp:coreProperties>
</file>